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554C">
      <w:pPr>
        <w:spacing w:line="540" w:lineRule="exact"/>
        <w:ind w:firstLine="720"/>
        <w:rPr>
          <w:rFonts w:ascii="仿宋_GB2312" w:eastAsia="仿宋_GB2312" w:cs="仿宋_GB2312"/>
          <w:sz w:val="32"/>
          <w:szCs w:val="32"/>
        </w:rPr>
      </w:pPr>
    </w:p>
    <w:p w14:paraId="18F2260C">
      <w:pPr>
        <w:jc w:val="center"/>
        <w:rPr>
          <w:rFonts w:ascii="黑体" w:hAnsi="黑体" w:eastAsia="黑体"/>
          <w:sz w:val="44"/>
          <w:szCs w:val="44"/>
        </w:rPr>
      </w:pPr>
      <w:r>
        <w:rPr>
          <w:rFonts w:hint="eastAsia" w:ascii="黑体" w:hAnsi="黑体" w:eastAsia="黑体"/>
          <w:sz w:val="44"/>
          <w:szCs w:val="44"/>
          <w:lang w:eastAsia="zh-CN"/>
        </w:rPr>
        <w:t>杭州西建工程建设有限公司</w:t>
      </w:r>
      <w:r>
        <w:rPr>
          <w:rFonts w:hint="eastAsia" w:ascii="黑体" w:hAnsi="黑体" w:eastAsia="黑体"/>
          <w:sz w:val="44"/>
          <w:szCs w:val="44"/>
        </w:rPr>
        <w:t>招聘方案</w:t>
      </w:r>
    </w:p>
    <w:p w14:paraId="4F9DE796">
      <w:pPr>
        <w:ind w:firstLine="720"/>
        <w:rPr>
          <w:rFonts w:ascii="仿宋_GB2312" w:eastAsia="仿宋_GB2312" w:cs="仿宋_GB2312"/>
          <w:sz w:val="10"/>
          <w:szCs w:val="10"/>
        </w:rPr>
      </w:pPr>
    </w:p>
    <w:p w14:paraId="3D087D55">
      <w:pPr>
        <w:pStyle w:val="8"/>
        <w:shd w:val="clear" w:color="auto" w:fill="FFFFFF"/>
        <w:spacing w:before="0" w:beforeAutospacing="0" w:after="0" w:afterAutospacing="0" w:line="520" w:lineRule="exact"/>
        <w:ind w:firstLine="585"/>
        <w:rPr>
          <w:rFonts w:ascii="仿宋_GB2312" w:hAnsi="仿宋" w:eastAsia="仿宋_GB2312"/>
          <w:color w:val="000000"/>
          <w:sz w:val="32"/>
          <w:szCs w:val="32"/>
        </w:rPr>
      </w:pPr>
      <w:r>
        <w:rPr>
          <w:rFonts w:hint="eastAsia" w:ascii="仿宋" w:hAnsi="仿宋" w:eastAsia="仿宋" w:cs="Times New Roman"/>
          <w:color w:val="000000"/>
          <w:kern w:val="2"/>
          <w:sz w:val="32"/>
          <w:szCs w:val="32"/>
          <w:lang w:val="en-US" w:eastAsia="zh-CN" w:bidi="ar-SA"/>
        </w:rPr>
        <w:t>杭州西建工程建设有限公司为西湖区政府下属国有企业杭州西湖城市建设投资集团有限公司一级子公司，因公司发展需要，决定面向社会公开招聘企业工作人员，现就有关事项公告如下：</w:t>
      </w:r>
    </w:p>
    <w:p w14:paraId="50C35FD2">
      <w:pPr>
        <w:pStyle w:val="8"/>
        <w:shd w:val="clear" w:color="auto" w:fill="FFFFFF"/>
        <w:spacing w:before="0" w:beforeAutospacing="0" w:after="0" w:afterAutospacing="0" w:line="520" w:lineRule="exact"/>
        <w:ind w:firstLine="643" w:firstLineChars="200"/>
        <w:rPr>
          <w:rStyle w:val="11"/>
          <w:rFonts w:hint="eastAsia" w:ascii="仿宋" w:hAnsi="仿宋" w:eastAsia="仿宋" w:cs="Times New Roman"/>
          <w:color w:val="000000"/>
          <w:sz w:val="32"/>
          <w:szCs w:val="32"/>
        </w:rPr>
      </w:pPr>
      <w:r>
        <w:rPr>
          <w:rStyle w:val="11"/>
          <w:rFonts w:hint="eastAsia" w:ascii="仿宋" w:hAnsi="仿宋" w:eastAsia="仿宋" w:cs="Times New Roman"/>
          <w:color w:val="000000"/>
          <w:sz w:val="32"/>
          <w:szCs w:val="32"/>
        </w:rPr>
        <w:t>一、招聘岗位</w:t>
      </w:r>
    </w:p>
    <w:p w14:paraId="7D1F30C5">
      <w:pPr>
        <w:pStyle w:val="8"/>
        <w:shd w:val="clear" w:color="auto" w:fill="FFFFFF"/>
        <w:spacing w:before="0" w:beforeAutospacing="0" w:after="0" w:afterAutospacing="0" w:line="520" w:lineRule="exact"/>
        <w:ind w:firstLine="420"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工程管理岗员工1名，具体招聘计划详见附件。</w:t>
      </w:r>
    </w:p>
    <w:p w14:paraId="7E65D536">
      <w:pPr>
        <w:pStyle w:val="8"/>
        <w:shd w:val="clear" w:color="auto" w:fill="FFFFFF"/>
        <w:spacing w:before="0" w:beforeAutospacing="0" w:after="0" w:afterAutospacing="0" w:line="520" w:lineRule="exact"/>
        <w:ind w:firstLine="643" w:firstLineChars="200"/>
        <w:rPr>
          <w:rStyle w:val="11"/>
          <w:rFonts w:hint="eastAsia" w:ascii="仿宋" w:hAnsi="仿宋" w:eastAsia="仿宋" w:cs="Times New Roman"/>
          <w:color w:val="000000"/>
          <w:sz w:val="32"/>
          <w:szCs w:val="32"/>
        </w:rPr>
      </w:pPr>
      <w:r>
        <w:rPr>
          <w:rStyle w:val="11"/>
          <w:rFonts w:hint="eastAsia" w:ascii="仿宋" w:hAnsi="仿宋" w:eastAsia="仿宋" w:cs="Times New Roman"/>
          <w:color w:val="000000"/>
          <w:sz w:val="32"/>
          <w:szCs w:val="32"/>
        </w:rPr>
        <w:t>二、招聘对象和基本条件</w:t>
      </w:r>
    </w:p>
    <w:p w14:paraId="287152F3">
      <w:pPr>
        <w:pStyle w:val="8"/>
        <w:shd w:val="clear" w:color="auto" w:fill="FFFFFF"/>
        <w:spacing w:before="0" w:beforeAutospacing="0" w:after="0" w:afterAutospacing="0" w:line="520" w:lineRule="exact"/>
        <w:ind w:firstLine="420"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①55周岁及以下，身体健康；</w:t>
      </w:r>
    </w:p>
    <w:p w14:paraId="75AC89DF">
      <w:pPr>
        <w:pStyle w:val="8"/>
        <w:shd w:val="clear" w:color="auto" w:fill="FFFFFF"/>
        <w:spacing w:before="0" w:beforeAutospacing="0" w:after="0" w:afterAutospacing="0" w:line="520" w:lineRule="exact"/>
        <w:ind w:firstLine="420"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②本科及以上学历，工程类专业；</w:t>
      </w:r>
    </w:p>
    <w:p w14:paraId="28BF7365">
      <w:pPr>
        <w:pStyle w:val="15"/>
        <w:numPr>
          <w:ilvl w:val="0"/>
          <w:numId w:val="0"/>
        </w:numPr>
        <w:spacing w:line="276" w:lineRule="auto"/>
        <w:ind w:firstLine="420" w:firstLineChars="0"/>
        <w:jc w:val="both"/>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③20年以上工程管理经验；</w:t>
      </w:r>
    </w:p>
    <w:p w14:paraId="3FE9AFCB">
      <w:pPr>
        <w:pStyle w:val="15"/>
        <w:numPr>
          <w:ilvl w:val="0"/>
          <w:numId w:val="0"/>
        </w:numPr>
        <w:spacing w:line="276" w:lineRule="auto"/>
        <w:ind w:leftChars="0" w:firstLine="420" w:firstLineChars="0"/>
        <w:jc w:val="both"/>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④高级工程师（副高）及以上职称；</w:t>
      </w:r>
    </w:p>
    <w:p w14:paraId="66D1C5CB">
      <w:pPr>
        <w:pStyle w:val="8"/>
        <w:shd w:val="clear" w:color="auto" w:fill="FFFFFF"/>
        <w:spacing w:before="0" w:beforeAutospacing="0" w:after="0" w:afterAutospacing="0" w:line="520" w:lineRule="exact"/>
        <w:ind w:firstLine="420" w:firstLineChars="0"/>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⑤拥有一级建造师/一级造价工程师/注册监理工程师等证书者优先；</w:t>
      </w:r>
    </w:p>
    <w:p w14:paraId="147637F8">
      <w:pPr>
        <w:pStyle w:val="8"/>
        <w:shd w:val="clear" w:color="auto" w:fill="FFFFFF"/>
        <w:spacing w:before="0" w:beforeAutospacing="0" w:after="0" w:afterAutospacing="0" w:line="520" w:lineRule="exact"/>
        <w:ind w:firstLine="420" w:firstLineChars="0"/>
        <w:rPr>
          <w:rFonts w:hint="default"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⑥遵纪守法，品行端正，作风正派，无违法违纪记录。</w:t>
      </w:r>
    </w:p>
    <w:p w14:paraId="4147A7E5">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w:t>
      </w:r>
      <w:r>
        <w:rPr>
          <w:rStyle w:val="11"/>
          <w:rFonts w:hint="eastAsia" w:ascii="仿宋" w:hAnsi="仿宋" w:eastAsia="仿宋"/>
          <w:color w:val="000000"/>
          <w:sz w:val="32"/>
          <w:szCs w:val="32"/>
        </w:rPr>
        <w:t>三、招聘程序</w:t>
      </w:r>
    </w:p>
    <w:p w14:paraId="0DE41E15">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本次招聘工作采取公开报名、资格审查、面试、体检、公示、办理录用手续的程序进行。公开招聘工作由</w:t>
      </w:r>
      <w:r>
        <w:rPr>
          <w:rFonts w:hint="eastAsia" w:ascii="仿宋" w:hAnsi="仿宋" w:eastAsia="仿宋"/>
          <w:color w:val="000000"/>
          <w:sz w:val="32"/>
          <w:szCs w:val="32"/>
          <w:lang w:eastAsia="zh-CN"/>
        </w:rPr>
        <w:t>杭州西建工程建设有</w:t>
      </w:r>
      <w:r>
        <w:rPr>
          <w:rFonts w:hint="eastAsia" w:ascii="仿宋" w:hAnsi="仿宋" w:eastAsia="仿宋"/>
          <w:color w:val="000000"/>
          <w:sz w:val="32"/>
          <w:szCs w:val="32"/>
          <w:highlight w:val="none"/>
          <w:lang w:eastAsia="zh-CN"/>
        </w:rPr>
        <w:t>限公司</w:t>
      </w:r>
      <w:r>
        <w:rPr>
          <w:rFonts w:hint="eastAsia" w:ascii="仿宋" w:hAnsi="仿宋" w:eastAsia="仿宋"/>
          <w:color w:val="000000"/>
          <w:sz w:val="32"/>
          <w:szCs w:val="32"/>
          <w:highlight w:val="none"/>
        </w:rPr>
        <w:t>委托杭州丰泉劳务派遣有限公司组织实</w:t>
      </w:r>
      <w:r>
        <w:rPr>
          <w:rFonts w:hint="eastAsia" w:ascii="仿宋" w:hAnsi="仿宋" w:eastAsia="仿宋"/>
          <w:color w:val="000000"/>
          <w:sz w:val="32"/>
          <w:szCs w:val="32"/>
        </w:rPr>
        <w:t>施。</w:t>
      </w:r>
    </w:p>
    <w:p w14:paraId="2239DADD">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w:t>
      </w:r>
      <w:r>
        <w:rPr>
          <w:rStyle w:val="11"/>
          <w:rFonts w:hint="eastAsia" w:ascii="仿宋" w:hAnsi="仿宋" w:eastAsia="仿宋"/>
          <w:color w:val="000000"/>
          <w:sz w:val="32"/>
          <w:szCs w:val="32"/>
        </w:rPr>
        <w:t>（一）报名</w:t>
      </w:r>
    </w:p>
    <w:p w14:paraId="59F4F6A8">
      <w:pPr>
        <w:pStyle w:val="8"/>
        <w:shd w:val="clear" w:color="auto" w:fill="FFFFFF"/>
        <w:spacing w:before="0" w:beforeAutospacing="0" w:after="0" w:afterAutospacing="0" w:line="520" w:lineRule="exact"/>
        <w:ind w:firstLine="630"/>
        <w:rPr>
          <w:rFonts w:ascii="仿宋" w:hAnsi="仿宋" w:eastAsia="仿宋"/>
          <w:color w:val="000000"/>
          <w:sz w:val="32"/>
          <w:szCs w:val="32"/>
        </w:rPr>
      </w:pPr>
      <w:r>
        <w:rPr>
          <w:rFonts w:hint="eastAsia" w:ascii="仿宋" w:hAnsi="仿宋" w:eastAsia="仿宋"/>
          <w:color w:val="000000"/>
          <w:sz w:val="32"/>
          <w:szCs w:val="32"/>
        </w:rPr>
        <w:t>1、报名要求：</w:t>
      </w:r>
      <w:r>
        <w:rPr>
          <w:rFonts w:hint="eastAsia" w:ascii="仿宋" w:hAnsi="仿宋" w:eastAsia="仿宋"/>
          <w:sz w:val="32"/>
          <w:szCs w:val="32"/>
        </w:rPr>
        <w:t>请填写①《报名登记表》（附件1）、②本人红底1寸近照一张、③学历证书、④职称证书、⑤工作经历证明、⑥身份证复印件以电子形式发送至：</w:t>
      </w:r>
      <w:r>
        <w:rPr>
          <w:rFonts w:ascii="仿宋" w:hAnsi="仿宋" w:eastAsia="仿宋"/>
          <w:sz w:val="32"/>
          <w:szCs w:val="32"/>
        </w:rPr>
        <w:t>170543120@qq.com</w:t>
      </w:r>
      <w:r>
        <w:rPr>
          <w:rStyle w:val="14"/>
          <w:rFonts w:hint="eastAsia" w:ascii="仿宋" w:hAnsi="仿宋" w:eastAsia="仿宋"/>
          <w:color w:val="000000"/>
          <w:sz w:val="32"/>
          <w:szCs w:val="32"/>
          <w:u w:val="none"/>
        </w:rPr>
        <w:fldChar w:fldCharType="begin"/>
      </w:r>
      <w:r>
        <w:rPr>
          <w:u w:val="none"/>
        </w:rPr>
        <w:instrText xml:space="preserve">HYPERLINK "mailto:hzjfzcglyxgs@163.com。报名时间截止到"</w:instrText>
      </w:r>
      <w:r>
        <w:rPr>
          <w:rStyle w:val="14"/>
          <w:rFonts w:hint="eastAsia" w:ascii="仿宋" w:hAnsi="仿宋" w:eastAsia="仿宋"/>
          <w:color w:val="000000"/>
          <w:sz w:val="32"/>
          <w:szCs w:val="32"/>
          <w:u w:val="none"/>
        </w:rPr>
        <w:fldChar w:fldCharType="separate"/>
      </w:r>
      <w:r>
        <w:rPr>
          <w:rStyle w:val="14"/>
          <w:rFonts w:hint="eastAsia" w:ascii="仿宋" w:hAnsi="仿宋" w:eastAsia="仿宋"/>
          <w:color w:val="000000"/>
          <w:sz w:val="32"/>
          <w:szCs w:val="32"/>
          <w:u w:val="none"/>
        </w:rPr>
        <w:t>。报名时间截止到</w:t>
      </w:r>
      <w:r>
        <w:rPr>
          <w:rStyle w:val="14"/>
          <w:rFonts w:hint="eastAsia" w:ascii="仿宋" w:hAnsi="仿宋" w:eastAsia="仿宋"/>
          <w:color w:val="000000"/>
          <w:sz w:val="32"/>
          <w:szCs w:val="32"/>
          <w:u w:val="none"/>
        </w:rPr>
        <w:fldChar w:fldCharType="end"/>
      </w:r>
      <w:r>
        <w:rPr>
          <w:rFonts w:ascii="仿宋" w:hAnsi="仿宋" w:eastAsia="仿宋"/>
          <w:color w:val="000000"/>
          <w:sz w:val="32"/>
          <w:szCs w:val="32"/>
          <w:u w:val="none"/>
        </w:rPr>
        <w:t>202</w:t>
      </w:r>
      <w:r>
        <w:rPr>
          <w:rFonts w:ascii="仿宋" w:hAnsi="仿宋" w:eastAsia="仿宋"/>
          <w:color w:val="000000"/>
          <w:sz w:val="32"/>
          <w:szCs w:val="32"/>
          <w:highlight w:val="none"/>
          <w:u w:val="none"/>
        </w:rPr>
        <w:t>4年</w:t>
      </w:r>
      <w:r>
        <w:rPr>
          <w:rFonts w:hint="eastAsia" w:ascii="仿宋" w:hAnsi="仿宋" w:eastAsia="仿宋"/>
          <w:color w:val="000000"/>
          <w:sz w:val="32"/>
          <w:szCs w:val="32"/>
          <w:highlight w:val="none"/>
          <w:u w:val="none"/>
          <w:lang w:val="en-US" w:eastAsia="zh-CN"/>
        </w:rPr>
        <w:t>11</w:t>
      </w:r>
      <w:r>
        <w:rPr>
          <w:rFonts w:hint="eastAsia" w:ascii="仿宋" w:hAnsi="仿宋" w:eastAsia="仿宋"/>
          <w:color w:val="000000"/>
          <w:sz w:val="32"/>
          <w:szCs w:val="32"/>
          <w:highlight w:val="none"/>
          <w:u w:val="none"/>
        </w:rPr>
        <w:t>月</w:t>
      </w:r>
      <w:r>
        <w:rPr>
          <w:rFonts w:hint="eastAsia" w:ascii="仿宋" w:hAnsi="仿宋" w:eastAsia="仿宋"/>
          <w:color w:val="000000"/>
          <w:sz w:val="32"/>
          <w:szCs w:val="32"/>
          <w:highlight w:val="none"/>
          <w:u w:val="none"/>
          <w:lang w:val="en-US" w:eastAsia="zh-CN"/>
        </w:rPr>
        <w:t>25</w:t>
      </w:r>
      <w:r>
        <w:rPr>
          <w:rFonts w:hint="eastAsia" w:ascii="仿宋" w:hAnsi="仿宋" w:eastAsia="仿宋"/>
          <w:color w:val="000000"/>
          <w:sz w:val="32"/>
          <w:szCs w:val="32"/>
          <w:highlight w:val="none"/>
          <w:u w:val="none"/>
        </w:rPr>
        <w:t>日，</w:t>
      </w:r>
      <w:bookmarkStart w:id="0" w:name="_GoBack"/>
      <w:bookmarkEnd w:id="0"/>
      <w:r>
        <w:rPr>
          <w:rFonts w:hint="eastAsia" w:ascii="仿宋" w:hAnsi="仿宋" w:eastAsia="仿宋"/>
          <w:color w:val="000000"/>
          <w:sz w:val="32"/>
          <w:szCs w:val="32"/>
          <w:u w:val="none"/>
        </w:rPr>
        <w:t>请备注姓名及应聘岗位</w:t>
      </w:r>
      <w:r>
        <w:rPr>
          <w:rFonts w:hint="eastAsia" w:ascii="仿宋" w:hAnsi="仿宋" w:eastAsia="仿宋"/>
          <w:sz w:val="32"/>
          <w:szCs w:val="32"/>
        </w:rPr>
        <w:t>。</w:t>
      </w:r>
    </w:p>
    <w:p w14:paraId="5AFAFE7F">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报名人员报名信息与有效期内身份证必须一致。报名人员提交的所有材料应当真实、准确、有效。凡提供虚假材料获取报考资格的，或有意隐瞒本人真实情况的，一经查实，立即取消报考资格。</w:t>
      </w:r>
    </w:p>
    <w:p w14:paraId="1AEF9A36">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w:t>
      </w:r>
      <w:r>
        <w:rPr>
          <w:rStyle w:val="11"/>
          <w:rFonts w:hint="eastAsia" w:ascii="仿宋" w:hAnsi="仿宋" w:eastAsia="仿宋"/>
          <w:color w:val="000000"/>
          <w:sz w:val="32"/>
          <w:szCs w:val="32"/>
        </w:rPr>
        <w:t>（二）面试</w:t>
      </w:r>
    </w:p>
    <w:p w14:paraId="17D0D426">
      <w:pPr>
        <w:spacing w:line="560" w:lineRule="exact"/>
        <w:ind w:firstLine="640" w:firstLineChars="200"/>
        <w:jc w:val="left"/>
        <w:rPr>
          <w:rFonts w:hint="eastAsia" w:ascii="仿宋" w:hAnsi="仿宋" w:eastAsia="仿宋"/>
          <w:sz w:val="32"/>
          <w:szCs w:val="32"/>
        </w:rPr>
      </w:pPr>
      <w:r>
        <w:rPr>
          <w:rFonts w:hint="eastAsia" w:ascii="仿宋" w:hAnsi="仿宋" w:eastAsia="仿宋"/>
          <w:color w:val="000000"/>
          <w:sz w:val="32"/>
          <w:szCs w:val="32"/>
          <w:highlight w:val="none"/>
        </w:rPr>
        <w:t>杭州丰泉劳务派遣有限公司</w:t>
      </w:r>
      <w:r>
        <w:rPr>
          <w:rFonts w:ascii="仿宋" w:hAnsi="仿宋" w:eastAsia="仿宋"/>
          <w:color w:val="000000"/>
          <w:sz w:val="32"/>
          <w:szCs w:val="32"/>
          <w:highlight w:val="none"/>
        </w:rPr>
        <w:t>将</w:t>
      </w:r>
      <w:r>
        <w:rPr>
          <w:rFonts w:hint="eastAsia" w:ascii="仿宋" w:hAnsi="仿宋" w:eastAsia="仿宋"/>
          <w:color w:val="000000"/>
          <w:sz w:val="32"/>
          <w:szCs w:val="32"/>
          <w:highlight w:val="none"/>
        </w:rPr>
        <w:t>根据招聘岗位报名人员</w:t>
      </w:r>
      <w:r>
        <w:rPr>
          <w:rFonts w:hint="eastAsia" w:ascii="仿宋" w:hAnsi="仿宋" w:eastAsia="仿宋"/>
          <w:color w:val="000000"/>
          <w:sz w:val="32"/>
          <w:szCs w:val="32"/>
        </w:rPr>
        <w:t>的简历、资格审查情况等确定面试人员，入围面试人员放弃面试资格的，不再递补。面试</w:t>
      </w:r>
      <w:r>
        <w:rPr>
          <w:rFonts w:hint="eastAsia" w:ascii="仿宋" w:hAnsi="仿宋" w:eastAsia="仿宋"/>
          <w:sz w:val="32"/>
          <w:szCs w:val="32"/>
        </w:rPr>
        <w:t>采取集体面试，对专业及岗位匹配性进行综合评估。</w:t>
      </w:r>
      <w:r>
        <w:rPr>
          <w:rFonts w:hint="eastAsia" w:ascii="仿宋" w:hAnsi="仿宋" w:eastAsia="仿宋"/>
          <w:color w:val="000000"/>
          <w:sz w:val="32"/>
          <w:szCs w:val="32"/>
        </w:rPr>
        <w:t>面试成绩满分为100分，合格分为60分。</w:t>
      </w:r>
      <w:r>
        <w:rPr>
          <w:rFonts w:ascii="仿宋" w:hAnsi="仿宋" w:eastAsia="仿宋"/>
          <w:color w:val="000000"/>
          <w:sz w:val="32"/>
          <w:szCs w:val="32"/>
        </w:rPr>
        <w:t>面试综</w:t>
      </w:r>
      <w:r>
        <w:rPr>
          <w:rFonts w:hint="eastAsia" w:ascii="仿宋" w:hAnsi="仿宋" w:eastAsia="仿宋"/>
          <w:sz w:val="32"/>
          <w:szCs w:val="32"/>
        </w:rPr>
        <w:t>合成绩需由</w:t>
      </w:r>
      <w:r>
        <w:rPr>
          <w:rFonts w:hint="eastAsia" w:ascii="仿宋" w:hAnsi="仿宋" w:eastAsia="仿宋"/>
          <w:sz w:val="32"/>
          <w:szCs w:val="32"/>
          <w:lang w:eastAsia="zh-CN"/>
        </w:rPr>
        <w:t>杭州西建工程建设有限公司</w:t>
      </w:r>
      <w:r>
        <w:rPr>
          <w:rFonts w:hint="eastAsia" w:ascii="仿宋" w:hAnsi="仿宋" w:eastAsia="仿宋"/>
          <w:sz w:val="32"/>
          <w:szCs w:val="32"/>
        </w:rPr>
        <w:t>在3个工作日内确定。</w:t>
      </w:r>
    </w:p>
    <w:p w14:paraId="4444679B">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面试时间及地点另行通知。</w:t>
      </w:r>
    </w:p>
    <w:p w14:paraId="775CA1C6">
      <w:pPr>
        <w:pStyle w:val="8"/>
        <w:shd w:val="clear" w:color="auto" w:fill="FFFFFF"/>
        <w:tabs>
          <w:tab w:val="left" w:pos="709"/>
        </w:tabs>
        <w:spacing w:before="0" w:beforeAutospacing="0" w:after="0" w:afterAutospacing="0" w:line="520" w:lineRule="exact"/>
        <w:ind w:firstLine="472" w:firstLineChars="147"/>
        <w:rPr>
          <w:rFonts w:ascii="仿宋" w:hAnsi="仿宋" w:eastAsia="仿宋"/>
          <w:color w:val="000000"/>
          <w:sz w:val="32"/>
          <w:szCs w:val="32"/>
        </w:rPr>
      </w:pPr>
      <w:r>
        <w:rPr>
          <w:rStyle w:val="11"/>
          <w:rFonts w:hint="eastAsia" w:ascii="仿宋" w:hAnsi="仿宋" w:eastAsia="仿宋"/>
          <w:color w:val="000000"/>
          <w:sz w:val="32"/>
          <w:szCs w:val="32"/>
        </w:rPr>
        <w:t>（三）体检</w:t>
      </w:r>
      <w:r>
        <w:rPr>
          <w:rFonts w:hint="eastAsia" w:eastAsia="仿宋"/>
          <w:color w:val="000000"/>
          <w:sz w:val="32"/>
          <w:szCs w:val="32"/>
        </w:rPr>
        <w:t> </w:t>
      </w:r>
    </w:p>
    <w:p w14:paraId="591CBC56">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1、</w:t>
      </w:r>
      <w:r>
        <w:rPr>
          <w:rFonts w:ascii="仿宋" w:hAnsi="仿宋" w:eastAsia="仿宋"/>
          <w:color w:val="000000"/>
          <w:sz w:val="32"/>
          <w:szCs w:val="32"/>
        </w:rPr>
        <w:t>根据</w:t>
      </w:r>
      <w:r>
        <w:rPr>
          <w:rFonts w:hint="eastAsia" w:ascii="仿宋" w:hAnsi="仿宋" w:eastAsia="仿宋"/>
          <w:color w:val="000000"/>
          <w:sz w:val="32"/>
          <w:szCs w:val="32"/>
          <w:lang w:val="en-US" w:eastAsia="zh-CN"/>
        </w:rPr>
        <w:t>面试</w:t>
      </w:r>
      <w:r>
        <w:rPr>
          <w:rFonts w:hint="eastAsia" w:ascii="仿宋" w:hAnsi="仿宋" w:eastAsia="仿宋"/>
          <w:color w:val="000000"/>
          <w:sz w:val="32"/>
          <w:szCs w:val="32"/>
        </w:rPr>
        <w:t>综合成绩</w:t>
      </w:r>
      <w:r>
        <w:rPr>
          <w:rFonts w:ascii="仿宋" w:hAnsi="仿宋" w:eastAsia="仿宋"/>
          <w:color w:val="000000"/>
          <w:sz w:val="32"/>
          <w:szCs w:val="32"/>
        </w:rPr>
        <w:t>排名</w:t>
      </w:r>
      <w:r>
        <w:rPr>
          <w:rFonts w:hint="eastAsia" w:ascii="仿宋" w:hAnsi="仿宋" w:eastAsia="仿宋"/>
          <w:color w:val="000000"/>
          <w:sz w:val="32"/>
          <w:szCs w:val="32"/>
        </w:rPr>
        <w:t>与招聘</w:t>
      </w:r>
      <w:r>
        <w:rPr>
          <w:rFonts w:ascii="仿宋" w:hAnsi="仿宋" w:eastAsia="仿宋"/>
          <w:color w:val="000000"/>
          <w:sz w:val="32"/>
          <w:szCs w:val="32"/>
        </w:rPr>
        <w:t>人数间</w:t>
      </w:r>
      <w:r>
        <w:rPr>
          <w:rFonts w:hint="eastAsia" w:ascii="仿宋" w:hAnsi="仿宋" w:eastAsia="仿宋"/>
          <w:color w:val="000000"/>
          <w:sz w:val="32"/>
          <w:szCs w:val="32"/>
        </w:rPr>
        <w:t>1：1的比例确定体检人员名单。</w:t>
      </w:r>
    </w:p>
    <w:p w14:paraId="5B90DA60">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2、体检时间和地点另行通知，体检标准参照《公务员录用体检通用标准（试行）》。</w:t>
      </w:r>
    </w:p>
    <w:p w14:paraId="0170F435">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3、不按规定参加体检者视为自动放弃，若</w:t>
      </w:r>
      <w:r>
        <w:rPr>
          <w:rFonts w:hint="eastAsia" w:ascii="仿宋" w:hAnsi="仿宋" w:eastAsia="仿宋"/>
          <w:color w:val="000000"/>
          <w:sz w:val="32"/>
          <w:szCs w:val="32"/>
          <w:lang w:val="en-US" w:eastAsia="zh-CN"/>
        </w:rPr>
        <w:t>应聘人员</w:t>
      </w:r>
      <w:r>
        <w:rPr>
          <w:rFonts w:hint="eastAsia" w:ascii="仿宋" w:hAnsi="仿宋" w:eastAsia="仿宋"/>
          <w:color w:val="000000"/>
          <w:sz w:val="32"/>
          <w:szCs w:val="32"/>
        </w:rPr>
        <w:t>体检不合格或自动放弃，按照</w:t>
      </w:r>
      <w:r>
        <w:rPr>
          <w:rFonts w:hint="eastAsia" w:ascii="仿宋" w:hAnsi="仿宋" w:eastAsia="仿宋"/>
          <w:color w:val="000000"/>
          <w:sz w:val="32"/>
          <w:szCs w:val="32"/>
          <w:lang w:val="en-US" w:eastAsia="zh-CN"/>
        </w:rPr>
        <w:t>参加面试人员的</w:t>
      </w:r>
      <w:r>
        <w:rPr>
          <w:rFonts w:hint="eastAsia" w:ascii="仿宋" w:hAnsi="仿宋" w:eastAsia="仿宋"/>
          <w:color w:val="000000"/>
          <w:sz w:val="32"/>
          <w:szCs w:val="32"/>
        </w:rPr>
        <w:t>综合成绩排名依次递补。</w:t>
      </w:r>
    </w:p>
    <w:p w14:paraId="447223AE">
      <w:pPr>
        <w:pStyle w:val="8"/>
        <w:shd w:val="clear" w:color="auto" w:fill="FFFFFF"/>
        <w:spacing w:before="0" w:beforeAutospacing="0" w:after="0" w:afterAutospacing="0" w:line="520" w:lineRule="exact"/>
        <w:rPr>
          <w:rFonts w:ascii="仿宋" w:hAnsi="仿宋" w:eastAsia="仿宋"/>
          <w:b/>
          <w:bCs/>
          <w:color w:val="000000"/>
          <w:sz w:val="32"/>
          <w:szCs w:val="32"/>
        </w:rPr>
      </w:pPr>
      <w:r>
        <w:rPr>
          <w:rFonts w:hint="eastAsia" w:ascii="仿宋" w:hAnsi="仿宋" w:eastAsia="仿宋"/>
          <w:color w:val="000000"/>
          <w:sz w:val="32"/>
          <w:szCs w:val="32"/>
        </w:rPr>
        <w:t>　　</w:t>
      </w:r>
      <w:r>
        <w:rPr>
          <w:rStyle w:val="11"/>
          <w:rFonts w:hint="eastAsia" w:ascii="仿宋" w:hAnsi="仿宋" w:eastAsia="仿宋"/>
          <w:color w:val="000000"/>
          <w:sz w:val="32"/>
          <w:szCs w:val="32"/>
        </w:rPr>
        <w:t>（四）公示</w:t>
      </w:r>
    </w:p>
    <w:p w14:paraId="4D27E2D8">
      <w:pPr>
        <w:pStyle w:val="8"/>
        <w:shd w:val="clear" w:color="auto" w:fill="FFFFFF"/>
        <w:spacing w:before="0" w:beforeAutospacing="0" w:after="0" w:afterAutospacing="0" w:line="520" w:lineRule="exact"/>
        <w:ind w:firstLine="630"/>
        <w:rPr>
          <w:rFonts w:ascii="仿宋" w:hAnsi="仿宋" w:eastAsia="仿宋"/>
          <w:color w:val="000000"/>
          <w:sz w:val="32"/>
          <w:szCs w:val="32"/>
        </w:rPr>
      </w:pPr>
      <w:r>
        <w:rPr>
          <w:rFonts w:hint="eastAsia" w:ascii="仿宋" w:hAnsi="仿宋" w:eastAsia="仿宋"/>
          <w:color w:val="000000"/>
          <w:sz w:val="32"/>
          <w:szCs w:val="32"/>
        </w:rPr>
        <w:t>拟聘用人员名单企业公示7天。</w:t>
      </w:r>
    </w:p>
    <w:p w14:paraId="072ADF28">
      <w:pPr>
        <w:pStyle w:val="8"/>
        <w:shd w:val="clear" w:color="auto" w:fill="FFFFFF"/>
        <w:spacing w:before="0" w:beforeAutospacing="0" w:after="0" w:afterAutospacing="0" w:line="520" w:lineRule="exact"/>
        <w:ind w:firstLine="630" w:firstLineChars="196"/>
        <w:rPr>
          <w:rFonts w:ascii="仿宋" w:hAnsi="仿宋" w:eastAsia="仿宋"/>
          <w:color w:val="000000"/>
          <w:sz w:val="32"/>
          <w:szCs w:val="32"/>
        </w:rPr>
      </w:pPr>
      <w:r>
        <w:rPr>
          <w:rStyle w:val="11"/>
          <w:rFonts w:hint="eastAsia" w:ascii="仿宋" w:hAnsi="仿宋" w:eastAsia="仿宋"/>
          <w:color w:val="000000"/>
          <w:sz w:val="32"/>
          <w:szCs w:val="32"/>
        </w:rPr>
        <w:t>（五）聘用</w:t>
      </w:r>
    </w:p>
    <w:p w14:paraId="169F6041">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1、聘用人员</w:t>
      </w:r>
      <w:r>
        <w:rPr>
          <w:rFonts w:hint="eastAsia" w:ascii="仿宋" w:hAnsi="仿宋" w:eastAsia="仿宋"/>
          <w:color w:val="000000"/>
          <w:sz w:val="32"/>
          <w:szCs w:val="32"/>
          <w:highlight w:val="none"/>
        </w:rPr>
        <w:t>与杭州丰泉劳务派遣有限公司签订劳务</w:t>
      </w:r>
      <w:r>
        <w:rPr>
          <w:rFonts w:hint="eastAsia" w:ascii="仿宋" w:hAnsi="仿宋" w:eastAsia="仿宋"/>
          <w:color w:val="000000"/>
          <w:sz w:val="32"/>
          <w:szCs w:val="32"/>
        </w:rPr>
        <w:t>派遣合同，并按规定约定试用期。试用期满后，考核合格者，予以正式聘用；不合格的，取消聘用。</w:t>
      </w:r>
    </w:p>
    <w:p w14:paraId="5C5360D1">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2、批准聘用的人员必须在规定的时间内报到，逾期不能报到的，取消聘用资格。应聘者放弃或被取消聘用资格，均不再实行递补。</w:t>
      </w:r>
    </w:p>
    <w:p w14:paraId="72BA50B8">
      <w:pPr>
        <w:pStyle w:val="8"/>
        <w:shd w:val="clear" w:color="auto" w:fill="FFFFFF"/>
        <w:spacing w:before="0" w:beforeAutospacing="0" w:after="0" w:afterAutospacing="0" w:line="520" w:lineRule="exact"/>
        <w:rPr>
          <w:rFonts w:ascii="仿宋" w:hAnsi="仿宋" w:eastAsia="仿宋"/>
          <w:color w:val="000000"/>
          <w:sz w:val="32"/>
          <w:szCs w:val="32"/>
        </w:rPr>
      </w:pPr>
      <w:r>
        <w:rPr>
          <w:rFonts w:hint="eastAsia" w:ascii="仿宋" w:hAnsi="仿宋" w:eastAsia="仿宋"/>
          <w:color w:val="000000"/>
          <w:sz w:val="32"/>
          <w:szCs w:val="32"/>
        </w:rPr>
        <w:t xml:space="preserve">  </w:t>
      </w:r>
      <w:r>
        <w:rPr>
          <w:rStyle w:val="11"/>
          <w:rFonts w:hint="eastAsia" w:ascii="仿宋" w:hAnsi="仿宋" w:eastAsia="仿宋"/>
          <w:color w:val="000000"/>
          <w:sz w:val="32"/>
          <w:szCs w:val="32"/>
        </w:rPr>
        <w:t>四、其他事项</w:t>
      </w:r>
    </w:p>
    <w:p w14:paraId="5CE94934">
      <w:pPr>
        <w:pStyle w:val="8"/>
        <w:shd w:val="clear" w:color="auto" w:fill="FFFFFF"/>
        <w:spacing w:before="0" w:beforeAutospacing="0" w:after="0" w:afterAutospacing="0" w:line="52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1、杭州市人才网（</w:t>
      </w:r>
      <w:r>
        <w:rPr>
          <w:rFonts w:ascii="仿宋" w:hAnsi="仿宋" w:eastAsia="仿宋"/>
          <w:color w:val="000000"/>
          <w:sz w:val="32"/>
          <w:szCs w:val="32"/>
        </w:rPr>
        <w:t>http://www.hzrc.com/</w:t>
      </w:r>
      <w:r>
        <w:rPr>
          <w:rFonts w:hint="eastAsia" w:ascii="仿宋" w:hAnsi="仿宋" w:eastAsia="仿宋"/>
          <w:color w:val="000000"/>
          <w:sz w:val="32"/>
          <w:szCs w:val="32"/>
        </w:rPr>
        <w:t>）是此次公开招聘工作指定网站，招聘过程的有关信息通过此网站发布，请注意查询。</w:t>
      </w:r>
    </w:p>
    <w:p w14:paraId="41B4D1D7">
      <w:pPr>
        <w:pStyle w:val="8"/>
        <w:shd w:val="clear" w:color="auto" w:fill="FFFFFF"/>
        <w:spacing w:before="0" w:beforeAutospacing="0" w:after="0" w:afterAutospacing="0" w:line="520" w:lineRule="exact"/>
        <w:ind w:left="1118" w:leftChars="304" w:hanging="480" w:hangingChars="150"/>
        <w:rPr>
          <w:rFonts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杭州西建工程建设有限公司</w:t>
      </w:r>
      <w:r>
        <w:rPr>
          <w:rFonts w:hint="eastAsia" w:ascii="仿宋" w:hAnsi="仿宋" w:eastAsia="仿宋"/>
          <w:color w:val="000000"/>
          <w:sz w:val="32"/>
          <w:szCs w:val="32"/>
        </w:rPr>
        <w:t>咨询电话</w:t>
      </w:r>
    </w:p>
    <w:p w14:paraId="0F28D451">
      <w:pPr>
        <w:pStyle w:val="8"/>
        <w:shd w:val="clear" w:color="auto" w:fill="FFFFFF"/>
        <w:spacing w:before="0" w:beforeAutospacing="0" w:after="0" w:afterAutospacing="0" w:line="520" w:lineRule="exact"/>
        <w:ind w:firstLine="630"/>
        <w:rPr>
          <w:rFonts w:ascii="仿宋" w:hAnsi="仿宋" w:eastAsia="仿宋"/>
          <w:color w:val="auto"/>
          <w:sz w:val="32"/>
          <w:szCs w:val="32"/>
          <w:highlight w:val="none"/>
        </w:rPr>
      </w:pPr>
      <w:r>
        <w:rPr>
          <w:rFonts w:hint="eastAsia" w:ascii="仿宋" w:hAnsi="仿宋" w:eastAsia="仿宋"/>
          <w:color w:val="auto"/>
          <w:sz w:val="32"/>
          <w:szCs w:val="32"/>
          <w:highlight w:val="none"/>
        </w:rPr>
        <w:t>0571-81068525</w:t>
      </w:r>
    </w:p>
    <w:p w14:paraId="51956A17">
      <w:pPr>
        <w:pStyle w:val="8"/>
        <w:shd w:val="clear" w:color="auto" w:fill="FFFFFF"/>
        <w:spacing w:before="0" w:beforeAutospacing="0" w:after="0" w:afterAutospacing="0" w:line="520" w:lineRule="exact"/>
        <w:ind w:firstLine="630"/>
        <w:rPr>
          <w:rFonts w:ascii="仿宋" w:hAnsi="仿宋" w:eastAsia="仿宋"/>
          <w:color w:val="000000"/>
          <w:sz w:val="32"/>
          <w:szCs w:val="32"/>
          <w:highlight w:val="none"/>
        </w:rPr>
      </w:pPr>
      <w:r>
        <w:rPr>
          <w:rFonts w:hint="eastAsia" w:ascii="MS Mincho" w:hAnsi="MS Mincho" w:eastAsia="MS Mincho" w:cs="MS Mincho"/>
          <w:color w:val="000000"/>
          <w:sz w:val="32"/>
          <w:szCs w:val="32"/>
          <w:highlight w:val="none"/>
        </w:rPr>
        <w:t>‬</w:t>
      </w:r>
      <w:r>
        <w:rPr>
          <w:rFonts w:hint="eastAsia" w:ascii="仿宋" w:hAnsi="仿宋" w:eastAsia="仿宋"/>
          <w:color w:val="000000"/>
          <w:sz w:val="32"/>
          <w:szCs w:val="32"/>
          <w:highlight w:val="none"/>
        </w:rPr>
        <w:t>咨询时间：上午9：00—1</w:t>
      </w:r>
      <w:r>
        <w:rPr>
          <w:rFonts w:hint="eastAsia" w:ascii="仿宋" w:hAnsi="仿宋" w:eastAsia="仿宋"/>
          <w:color w:val="000000"/>
          <w:sz w:val="32"/>
          <w:szCs w:val="32"/>
          <w:highlight w:val="none"/>
          <w:lang w:val="en-US" w:eastAsia="zh-CN"/>
        </w:rPr>
        <w:t>1</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3</w:t>
      </w:r>
      <w:r>
        <w:rPr>
          <w:rFonts w:hint="eastAsia" w:ascii="仿宋" w:hAnsi="仿宋" w:eastAsia="仿宋"/>
          <w:color w:val="000000"/>
          <w:sz w:val="32"/>
          <w:szCs w:val="32"/>
          <w:highlight w:val="none"/>
        </w:rPr>
        <w:t>0，下午14：</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0—1</w:t>
      </w:r>
      <w:r>
        <w:rPr>
          <w:rFonts w:hint="eastAsia" w:ascii="仿宋" w:hAnsi="仿宋" w:eastAsia="仿宋"/>
          <w:color w:val="000000"/>
          <w:sz w:val="32"/>
          <w:szCs w:val="32"/>
          <w:highlight w:val="none"/>
          <w:lang w:val="en-US" w:eastAsia="zh-CN"/>
        </w:rPr>
        <w:t>7</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0，</w:t>
      </w:r>
      <w:r>
        <w:rPr>
          <w:rFonts w:ascii="仿宋" w:hAnsi="仿宋" w:eastAsia="仿宋"/>
          <w:color w:val="000000"/>
          <w:sz w:val="32"/>
          <w:szCs w:val="32"/>
          <w:highlight w:val="none"/>
        </w:rPr>
        <w:t>法定节假日</w:t>
      </w:r>
      <w:r>
        <w:rPr>
          <w:rFonts w:hint="eastAsia" w:ascii="仿宋" w:hAnsi="仿宋" w:eastAsia="仿宋"/>
          <w:color w:val="000000"/>
          <w:sz w:val="32"/>
          <w:szCs w:val="32"/>
          <w:highlight w:val="none"/>
        </w:rPr>
        <w:t>除外。</w:t>
      </w:r>
    </w:p>
    <w:p w14:paraId="3684AB94">
      <w:pPr>
        <w:pStyle w:val="8"/>
        <w:shd w:val="clear" w:color="auto" w:fill="FFFFFF"/>
        <w:spacing w:before="0" w:beforeAutospacing="0" w:after="0" w:afterAutospacing="0" w:line="520" w:lineRule="exact"/>
        <w:rPr>
          <w:rFonts w:ascii="仿宋" w:hAnsi="仿宋" w:eastAsia="仿宋"/>
          <w:color w:val="000000"/>
          <w:sz w:val="32"/>
          <w:szCs w:val="32"/>
          <w:highlight w:val="none"/>
        </w:rPr>
      </w:pPr>
      <w:r>
        <w:rPr>
          <w:rFonts w:hint="eastAsia" w:ascii="仿宋" w:hAnsi="仿宋" w:eastAsia="仿宋"/>
          <w:color w:val="000000"/>
          <w:sz w:val="32"/>
          <w:szCs w:val="32"/>
          <w:highlight w:val="none"/>
        </w:rPr>
        <w:t xml:space="preserve">    3、本公告由</w:t>
      </w:r>
      <w:r>
        <w:rPr>
          <w:rFonts w:hint="eastAsia" w:ascii="仿宋" w:hAnsi="仿宋" w:eastAsia="仿宋"/>
          <w:color w:val="000000"/>
          <w:sz w:val="32"/>
          <w:szCs w:val="32"/>
          <w:highlight w:val="none"/>
          <w:lang w:eastAsia="zh-CN"/>
        </w:rPr>
        <w:t>杭州西建工程建设有限公司</w:t>
      </w:r>
      <w:r>
        <w:rPr>
          <w:rFonts w:hint="eastAsia" w:ascii="仿宋" w:hAnsi="仿宋" w:eastAsia="仿宋"/>
          <w:color w:val="000000"/>
          <w:sz w:val="32"/>
          <w:szCs w:val="32"/>
          <w:highlight w:val="none"/>
        </w:rPr>
        <w:t>负责解释。</w:t>
      </w:r>
    </w:p>
    <w:p w14:paraId="260F554A">
      <w:pPr>
        <w:spacing w:line="540" w:lineRule="exact"/>
        <w:rPr>
          <w:rFonts w:ascii="仿宋_GB2312" w:eastAsia="仿宋_GB2312"/>
          <w:sz w:val="32"/>
          <w:szCs w:val="32"/>
        </w:rPr>
      </w:pPr>
    </w:p>
    <w:p w14:paraId="6D181814">
      <w:pPr>
        <w:snapToGrid w:val="0"/>
        <w:spacing w:line="440" w:lineRule="exact"/>
        <w:rPr>
          <w:spacing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Arial Unicode MS"/>
    <w:panose1 w:val="02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D40D">
    <w:pPr>
      <w:pStyle w:val="6"/>
      <w:framePr w:wrap="around" w:vAnchor="text" w:hAnchor="margin" w:xAlign="center" w:y="1"/>
      <w:rPr>
        <w:rStyle w:val="12"/>
        <w:sz w:val="21"/>
        <w:szCs w:val="21"/>
      </w:rPr>
    </w:pPr>
    <w:r>
      <w:rPr>
        <w:rStyle w:val="12"/>
        <w:sz w:val="21"/>
        <w:szCs w:val="21"/>
      </w:rPr>
      <w:fldChar w:fldCharType="begin"/>
    </w:r>
    <w:r>
      <w:rPr>
        <w:rStyle w:val="12"/>
        <w:sz w:val="21"/>
        <w:szCs w:val="21"/>
      </w:rPr>
      <w:instrText xml:space="preserve">PAGE  </w:instrText>
    </w:r>
    <w:r>
      <w:rPr>
        <w:rStyle w:val="12"/>
        <w:sz w:val="21"/>
        <w:szCs w:val="21"/>
      </w:rPr>
      <w:fldChar w:fldCharType="separate"/>
    </w:r>
    <w:r>
      <w:rPr>
        <w:rStyle w:val="12"/>
        <w:sz w:val="21"/>
        <w:szCs w:val="21"/>
      </w:rPr>
      <w:t>3</w:t>
    </w:r>
    <w:r>
      <w:rPr>
        <w:rStyle w:val="12"/>
        <w:sz w:val="21"/>
        <w:szCs w:val="21"/>
      </w:rPr>
      <w:fldChar w:fldCharType="end"/>
    </w:r>
  </w:p>
  <w:p w14:paraId="55F7AE3A">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WI2ZWUxNjg2Zjc3OTZiZmIyOThlZjg1ZGZmZWQ2MzgifQ=="/>
  </w:docVars>
  <w:rsids>
    <w:rsidRoot w:val="00000000"/>
    <w:rsid w:val="09526AE6"/>
    <w:rsid w:val="120F09F2"/>
    <w:rsid w:val="13EB7BED"/>
    <w:rsid w:val="16250373"/>
    <w:rsid w:val="1B42578B"/>
    <w:rsid w:val="33276210"/>
    <w:rsid w:val="395B4E7C"/>
    <w:rsid w:val="3AEB6B2E"/>
    <w:rsid w:val="46945934"/>
    <w:rsid w:val="592F5A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Hyperlink"/>
    <w:basedOn w:val="10"/>
    <w:qFormat/>
    <w:uiPriority w:val="0"/>
    <w:rPr>
      <w:color w:val="0000FF"/>
      <w:u w:val="single"/>
    </w:rPr>
  </w:style>
  <w:style w:type="paragraph" w:styleId="15">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3</Pages>
  <Words>1076</Words>
  <Characters>1139</Characters>
  <Lines>0</Lines>
  <Paragraphs>35</Paragraphs>
  <TotalTime>11</TotalTime>
  <ScaleCrop>false</ScaleCrop>
  <LinksUpToDate>false</LinksUpToDate>
  <CharactersWithSpaces>1179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2020-06-01T08:17:00Z</dcterms:created>
  <dc:creator>匿名用户</dc:creator>
  <cp:lastModifiedBy>111</cp:lastModifiedBy>
  <cp:lastPrinted>2024-11-11T02:56:00Z</cp:lastPrinted>
  <dcterms:modified xsi:type="dcterms:W3CDTF">2024-11-19T06:39:09Z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C0F5CB1B16874EBBB8AC5C7C1803E140_13</vt:lpwstr>
  </property>
</Properties>
</file>